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  <w:tab w:val="center" w:pos="5187"/>
        </w:tabs>
        <w:ind w:firstLine="964" w:firstLineChars="3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期采制化人员培训班报名回执表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34"/>
        <w:gridCol w:w="845"/>
        <w:gridCol w:w="1365"/>
        <w:gridCol w:w="1486"/>
        <w:gridCol w:w="427"/>
        <w:gridCol w:w="1188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ind w:left="50" w:hanging="50" w:hangingChars="21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检测专业范围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住宿方式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合住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  <w:lang w:eastAsia="zh-CN"/>
              </w:rPr>
              <w:t>□单住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缴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费</w:t>
            </w:r>
            <w:r>
              <w:rPr>
                <w:rFonts w:hint="eastAsia" w:ascii="仿宋_GB2312" w:eastAsia="仿宋_GB2312"/>
                <w:sz w:val="24"/>
                <w:szCs w:val="32"/>
              </w:rPr>
              <w:t>方式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  <w:szCs w:val="32"/>
                <w:lang w:eastAsia="zh-CN"/>
              </w:rPr>
              <w:t>汇款</w:t>
            </w: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□现场缴纳</w:t>
            </w:r>
          </w:p>
        </w:tc>
      </w:tr>
    </w:tbl>
    <w:p>
      <w:pPr>
        <w:rPr>
          <w:rFonts w:eastAsia="仿宋_GB2312"/>
          <w:sz w:val="24"/>
          <w:szCs w:val="32"/>
        </w:rPr>
      </w:pPr>
    </w:p>
    <w:p>
      <w:pPr>
        <w:spacing w:line="360" w:lineRule="exact"/>
        <w:jc w:val="left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i/>
          <w:iCs/>
          <w:sz w:val="24"/>
          <w:szCs w:val="24"/>
          <w:u w:val="single"/>
        </w:rPr>
        <w:t>开票信息</w:t>
      </w:r>
      <w:r>
        <w:rPr>
          <w:rFonts w:hint="eastAsia" w:hAnsi="宋体"/>
          <w:b/>
          <w:bCs/>
          <w:i/>
          <w:i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hAnsi="宋体"/>
          <w:b w:val="0"/>
          <w:bCs w:val="0"/>
          <w:i w:val="0"/>
          <w:iCs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</w:rPr>
        <w:t>发票类型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  <w:lang w:eastAsia="zh-CN"/>
        </w:rPr>
        <w:t>：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32"/>
        </w:rPr>
        <w:t>□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</w:rPr>
        <w:t>增值税普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  <w:lang w:eastAsia="zh-CN"/>
        </w:rPr>
        <w:t>通发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</w:rPr>
        <w:t>票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32"/>
        </w:rPr>
        <w:t>□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24"/>
        </w:rPr>
        <w:t>增值税专用发票</w:t>
      </w:r>
    </w:p>
    <w:tbl>
      <w:tblPr>
        <w:tblStyle w:val="4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7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4"/>
              </w:rPr>
              <w:t>单位名称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纳税人识别号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地址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、电话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开户行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账号</w:t>
            </w:r>
          </w:p>
        </w:tc>
        <w:tc>
          <w:tcPr>
            <w:tcW w:w="7046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120" w:firstLineChars="50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</w:pP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联系地址：陕西省西安市雁塔路南段129号国家煤炭质量监督检验中心（西安）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邮编：710054                              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联系人：曹慧15829022399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屈洋冰13002951005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传真：  029--85528414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网址：www.sxnys.com          </w:t>
      </w:r>
    </w:p>
    <w:p>
      <w:pPr>
        <w:spacing w:line="38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邮箱：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quyangbing</w:t>
      </w:r>
      <w:r>
        <w:rPr>
          <w:rFonts w:hint="eastAsia" w:asciiTheme="minorEastAsia" w:hAnsiTheme="minorEastAsia" w:eastAsiaTheme="minorEastAsia" w:cstheme="minorEastAsia"/>
          <w:sz w:val="24"/>
        </w:rPr>
        <w:t>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45807"/>
    <w:rsid w:val="09D458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2018-08-22T02:02:00Z</dcterms:created>
  <dc:creator>┏Ⅳ旪愺罒</dc:creator>
  <cp:lastModifiedBy>┏Ⅳ旪愺罒</cp:lastModifiedBy>
  <dcterms:modified xsi:type="dcterms:W3CDTF">2018-08-22T02:02:55Z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